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BA" w:rsidRDefault="00B72418">
      <w:pPr>
        <w:pStyle w:val="BodyText"/>
        <w:ind w:left="4287" w:firstLine="0"/>
        <w:rPr>
          <w:rFonts w:ascii="Times New Roman"/>
          <w:sz w:val="20"/>
        </w:rPr>
      </w:pPr>
      <w:r>
        <w:rPr>
          <w:rFonts w:ascii="Times New Roman"/>
          <w:noProof/>
          <w:sz w:val="20"/>
        </w:rPr>
        <w:drawing>
          <wp:inline distT="0" distB="0" distL="0" distR="0">
            <wp:extent cx="974516" cy="8423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4516" cy="842391"/>
                    </a:xfrm>
                    <a:prstGeom prst="rect">
                      <a:avLst/>
                    </a:prstGeom>
                  </pic:spPr>
                </pic:pic>
              </a:graphicData>
            </a:graphic>
          </wp:inline>
        </w:drawing>
      </w:r>
    </w:p>
    <w:p w:rsidR="00060ABA" w:rsidRDefault="00B72418">
      <w:pPr>
        <w:spacing w:before="158"/>
        <w:ind w:left="2066"/>
        <w:rPr>
          <w:b/>
          <w:sz w:val="32"/>
        </w:rPr>
      </w:pPr>
      <w:r>
        <w:rPr>
          <w:b/>
          <w:sz w:val="32"/>
        </w:rPr>
        <w:t>Job Description – Maintenance Tech</w:t>
      </w:r>
    </w:p>
    <w:p w:rsidR="00060ABA" w:rsidRDefault="00060ABA">
      <w:pPr>
        <w:pStyle w:val="BodyText"/>
        <w:spacing w:before="1"/>
        <w:ind w:left="0" w:firstLine="0"/>
        <w:rPr>
          <w:b/>
          <w:sz w:val="32"/>
        </w:rPr>
      </w:pPr>
    </w:p>
    <w:p w:rsidR="00060ABA" w:rsidRDefault="00B72418">
      <w:pPr>
        <w:ind w:left="100" w:right="5373"/>
        <w:rPr>
          <w:b/>
          <w:sz w:val="20"/>
        </w:rPr>
      </w:pPr>
      <w:r>
        <w:rPr>
          <w:b/>
          <w:sz w:val="20"/>
        </w:rPr>
        <w:t>Job Title: Property Maintenance Technician Department: Property Management Reports To:</w:t>
      </w:r>
      <w:r>
        <w:rPr>
          <w:b/>
          <w:spacing w:val="53"/>
          <w:sz w:val="20"/>
        </w:rPr>
        <w:t xml:space="preserve"> </w:t>
      </w:r>
      <w:r>
        <w:rPr>
          <w:b/>
          <w:sz w:val="20"/>
        </w:rPr>
        <w:t>CFO</w:t>
      </w:r>
    </w:p>
    <w:p w:rsidR="00060ABA" w:rsidRDefault="00B72418">
      <w:pPr>
        <w:ind w:left="100" w:right="7039"/>
        <w:rPr>
          <w:b/>
          <w:sz w:val="20"/>
        </w:rPr>
      </w:pPr>
      <w:r>
        <w:rPr>
          <w:b/>
          <w:sz w:val="20"/>
        </w:rPr>
        <w:t>FLSA Status: Non-Exempt Prepared By: CFO Prepared Date: 07/01/19</w:t>
      </w:r>
    </w:p>
    <w:p w:rsidR="00060ABA" w:rsidRDefault="00060ABA">
      <w:pPr>
        <w:pStyle w:val="BodyText"/>
        <w:ind w:left="0" w:firstLine="0"/>
        <w:rPr>
          <w:b/>
          <w:sz w:val="24"/>
        </w:rPr>
      </w:pPr>
    </w:p>
    <w:p w:rsidR="00060ABA" w:rsidRDefault="00B72418">
      <w:pPr>
        <w:pStyle w:val="Heading1"/>
        <w:ind w:left="100"/>
        <w:rPr>
          <w:u w:val="none"/>
        </w:rPr>
      </w:pPr>
      <w:r>
        <w:rPr>
          <w:u w:val="none"/>
        </w:rPr>
        <w:t>JOB SUMMARY:</w:t>
      </w:r>
    </w:p>
    <w:p w:rsidR="00060ABA" w:rsidRDefault="00B72418">
      <w:pPr>
        <w:pStyle w:val="BodyText"/>
        <w:spacing w:before="1"/>
        <w:ind w:left="100" w:right="95" w:firstLine="0"/>
      </w:pPr>
      <w:r>
        <w:t xml:space="preserve">The Property Maintenance Technician (PMT) will visit each property as scheduled and precisely inspect and report on its current condition, as well as work closely with tenants in taking care of </w:t>
      </w:r>
      <w:bookmarkStart w:id="0" w:name="_GoBack"/>
      <w:r>
        <w:t>maintenance/repair requests and needs. PMT negotiates contract</w:t>
      </w:r>
      <w:r>
        <w:t xml:space="preserve">s and supervises all work </w:t>
      </w:r>
      <w:bookmarkEnd w:id="0"/>
      <w:r>
        <w:t>performed by contractors engaged to perform services including landscaping, janitorial, security, snow &amp; waste removal, HVAC maintenance, general building repairs, etc. PMT also performs minor repairs as needed and ensures all pro</w:t>
      </w:r>
      <w:r>
        <w:t>perties are kept in a first-class condition. PMT must be able to work flexible hours and be on-call 24/7. A company cell phone and truck will be provided.</w:t>
      </w:r>
    </w:p>
    <w:p w:rsidR="00060ABA" w:rsidRDefault="00060ABA">
      <w:pPr>
        <w:pStyle w:val="BodyText"/>
        <w:spacing w:before="12"/>
        <w:ind w:left="0" w:firstLine="0"/>
        <w:rPr>
          <w:sz w:val="21"/>
        </w:rPr>
      </w:pPr>
    </w:p>
    <w:p w:rsidR="00060ABA" w:rsidRDefault="00B72418">
      <w:pPr>
        <w:pStyle w:val="Heading1"/>
        <w:tabs>
          <w:tab w:val="left" w:pos="5141"/>
        </w:tabs>
        <w:ind w:left="100"/>
        <w:rPr>
          <w:b w:val="0"/>
          <w:u w:val="none"/>
        </w:rPr>
      </w:pPr>
      <w:r>
        <w:rPr>
          <w:u w:val="none"/>
        </w:rPr>
        <w:t>ESSENTIAL DUTIES</w:t>
      </w:r>
      <w:r>
        <w:rPr>
          <w:spacing w:val="-5"/>
          <w:u w:val="none"/>
        </w:rPr>
        <w:t xml:space="preserve"> </w:t>
      </w:r>
      <w:r>
        <w:rPr>
          <w:u w:val="none"/>
        </w:rPr>
        <w:t>AND</w:t>
      </w:r>
      <w:r>
        <w:rPr>
          <w:spacing w:val="-2"/>
          <w:u w:val="none"/>
        </w:rPr>
        <w:t xml:space="preserve"> </w:t>
      </w:r>
      <w:r>
        <w:rPr>
          <w:u w:val="none"/>
        </w:rPr>
        <w:t>RESPONSIBILITIES:</w:t>
      </w:r>
      <w:r>
        <w:rPr>
          <w:u w:val="none"/>
        </w:rPr>
        <w:tab/>
      </w:r>
      <w:r>
        <w:rPr>
          <w:b w:val="0"/>
          <w:u w:val="none"/>
        </w:rPr>
        <w:t>.</w:t>
      </w:r>
    </w:p>
    <w:p w:rsidR="00060ABA" w:rsidRDefault="00B72418">
      <w:pPr>
        <w:ind w:left="460"/>
        <w:rPr>
          <w:b/>
        </w:rPr>
      </w:pPr>
      <w:r>
        <w:rPr>
          <w:b/>
          <w:u w:val="single"/>
        </w:rPr>
        <w:t>Solicit, competitively bid and negotiate contracts</w:t>
      </w:r>
    </w:p>
    <w:p w:rsidR="00060ABA" w:rsidRDefault="00B72418">
      <w:pPr>
        <w:pStyle w:val="ListParagraph"/>
        <w:numPr>
          <w:ilvl w:val="0"/>
          <w:numId w:val="1"/>
        </w:numPr>
        <w:tabs>
          <w:tab w:val="left" w:pos="1180"/>
          <w:tab w:val="left" w:pos="1181"/>
        </w:tabs>
        <w:spacing w:before="1"/>
        <w:ind w:right="260"/>
      </w:pPr>
      <w:r>
        <w:rPr>
          <w:noProof/>
        </w:rPr>
        <mc:AlternateContent>
          <mc:Choice Requires="wps">
            <w:drawing>
              <wp:anchor distT="0" distB="0" distL="114300" distR="114300" simplePos="0" relativeHeight="251657728" behindDoc="1" locked="0" layoutInCell="1" allowOverlap="1">
                <wp:simplePos x="0" y="0"/>
                <wp:positionH relativeFrom="page">
                  <wp:posOffset>2186940</wp:posOffset>
                </wp:positionH>
                <wp:positionV relativeFrom="paragraph">
                  <wp:posOffset>163830</wp:posOffset>
                </wp:positionV>
                <wp:extent cx="38100" cy="7620"/>
                <wp:effectExtent l="0" t="635" r="381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4BCDC" id="Rectangle 2" o:spid="_x0000_s1026" style="position:absolute;margin-left:172.2pt;margin-top:12.9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C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H&#10;SJEOKPoMRSNqIznKQ3l64yrwejQPNiTozL2m3xxS+q4FL35jre5bThiAyoJ/cnEgLBwcRev+g2YQ&#10;nWy9jpXaN7YLAaEGaB8JeToRwvceUdh8M89S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" fillcolor="black" stroked="f">
                <w10:wrap anchorx="page"/>
              </v:rect>
            </w:pict>
          </mc:Fallback>
        </mc:AlternateContent>
      </w:r>
      <w:r>
        <w:t>Contrac</w:t>
      </w:r>
      <w:r>
        <w:t>ts include janitorial, security, landscaping, snow removal, waste removal, etc. Once determined, advise Property Manager, CFO &amp; COO on</w:t>
      </w:r>
      <w:r>
        <w:rPr>
          <w:spacing w:val="-13"/>
        </w:rPr>
        <w:t xml:space="preserve"> </w:t>
      </w:r>
      <w:r>
        <w:t>recommendations.</w:t>
      </w:r>
    </w:p>
    <w:p w:rsidR="00060ABA" w:rsidRDefault="00B72418">
      <w:pPr>
        <w:pStyle w:val="ListParagraph"/>
        <w:numPr>
          <w:ilvl w:val="0"/>
          <w:numId w:val="1"/>
        </w:numPr>
        <w:tabs>
          <w:tab w:val="left" w:pos="1180"/>
          <w:tab w:val="left" w:pos="1181"/>
        </w:tabs>
        <w:ind w:right="188"/>
      </w:pPr>
      <w:r>
        <w:t>Closely monitor and evaluate contractor’s performance and billing. Coordinate work by scheduling assignm</w:t>
      </w:r>
      <w:r>
        <w:t>ents, setting priorities and directing the work of</w:t>
      </w:r>
      <w:r>
        <w:rPr>
          <w:spacing w:val="-12"/>
        </w:rPr>
        <w:t xml:space="preserve"> </w:t>
      </w:r>
      <w:r>
        <w:t>contractors.</w:t>
      </w:r>
    </w:p>
    <w:p w:rsidR="00060ABA" w:rsidRDefault="00B72418">
      <w:pPr>
        <w:pStyle w:val="ListParagraph"/>
        <w:numPr>
          <w:ilvl w:val="0"/>
          <w:numId w:val="1"/>
        </w:numPr>
        <w:tabs>
          <w:tab w:val="left" w:pos="1180"/>
          <w:tab w:val="left" w:pos="1181"/>
        </w:tabs>
        <w:spacing w:before="1"/>
      </w:pPr>
      <w:r>
        <w:t>Creates and track work orders, related records and</w:t>
      </w:r>
      <w:r>
        <w:rPr>
          <w:spacing w:val="-7"/>
        </w:rPr>
        <w:t xml:space="preserve"> </w:t>
      </w:r>
      <w:r>
        <w:t>invoices.</w:t>
      </w:r>
    </w:p>
    <w:p w:rsidR="00060ABA" w:rsidRDefault="00B72418">
      <w:pPr>
        <w:pStyle w:val="Heading1"/>
        <w:rPr>
          <w:u w:val="none"/>
        </w:rPr>
      </w:pPr>
      <w:r>
        <w:t>Regularly Property Inspections</w:t>
      </w:r>
    </w:p>
    <w:p w:rsidR="00060ABA" w:rsidRDefault="00B72418">
      <w:pPr>
        <w:pStyle w:val="ListParagraph"/>
        <w:numPr>
          <w:ilvl w:val="0"/>
          <w:numId w:val="1"/>
        </w:numPr>
        <w:tabs>
          <w:tab w:val="left" w:pos="1181"/>
        </w:tabs>
        <w:ind w:right="497"/>
        <w:jc w:val="both"/>
      </w:pPr>
      <w:r>
        <w:t>Inspect the grounds, buildings and building equipment at each property to make sure that they are safe and well-maintained. Complete and file inspection logs for each property</w:t>
      </w:r>
      <w:r>
        <w:rPr>
          <w:spacing w:val="-1"/>
        </w:rPr>
        <w:t xml:space="preserve"> </w:t>
      </w:r>
      <w:r>
        <w:t>inspection.</w:t>
      </w:r>
    </w:p>
    <w:p w:rsidR="00060ABA" w:rsidRDefault="00B72418">
      <w:pPr>
        <w:pStyle w:val="ListParagraph"/>
        <w:numPr>
          <w:ilvl w:val="0"/>
          <w:numId w:val="1"/>
        </w:numPr>
        <w:tabs>
          <w:tab w:val="left" w:pos="1180"/>
          <w:tab w:val="left" w:pos="1181"/>
        </w:tabs>
        <w:ind w:right="322"/>
      </w:pPr>
      <w:r>
        <w:t>Report any damage/safety concerns on the property to the CFO and prepare a cost estimate for</w:t>
      </w:r>
      <w:r>
        <w:rPr>
          <w:spacing w:val="-1"/>
        </w:rPr>
        <w:t xml:space="preserve"> </w:t>
      </w:r>
      <w:r>
        <w:t>repair.</w:t>
      </w:r>
    </w:p>
    <w:p w:rsidR="00060ABA" w:rsidRDefault="00B72418">
      <w:pPr>
        <w:pStyle w:val="ListParagraph"/>
        <w:numPr>
          <w:ilvl w:val="0"/>
          <w:numId w:val="1"/>
        </w:numPr>
        <w:tabs>
          <w:tab w:val="left" w:pos="1180"/>
          <w:tab w:val="left" w:pos="1181"/>
        </w:tabs>
      </w:pPr>
      <w:r>
        <w:t>Complete any minor repairs that don’t require a</w:t>
      </w:r>
      <w:r>
        <w:rPr>
          <w:spacing w:val="-6"/>
        </w:rPr>
        <w:t xml:space="preserve"> </w:t>
      </w:r>
      <w:r>
        <w:t>specialist/contractor</w:t>
      </w:r>
    </w:p>
    <w:p w:rsidR="00060ABA" w:rsidRDefault="00B72418">
      <w:pPr>
        <w:pStyle w:val="ListParagraph"/>
        <w:numPr>
          <w:ilvl w:val="0"/>
          <w:numId w:val="1"/>
        </w:numPr>
        <w:tabs>
          <w:tab w:val="left" w:pos="1180"/>
          <w:tab w:val="left" w:pos="1181"/>
        </w:tabs>
      </w:pPr>
      <w:r>
        <w:t>Report weekly on repairs made and cost of repair</w:t>
      </w:r>
      <w:r>
        <w:rPr>
          <w:spacing w:val="-10"/>
        </w:rPr>
        <w:t xml:space="preserve"> </w:t>
      </w:r>
      <w:r>
        <w:t>materials</w:t>
      </w:r>
    </w:p>
    <w:p w:rsidR="00060ABA" w:rsidRDefault="00B72418">
      <w:pPr>
        <w:pStyle w:val="Heading1"/>
        <w:rPr>
          <w:u w:val="none"/>
        </w:rPr>
      </w:pPr>
      <w:r>
        <w:t>Coordination with CFO, COO</w:t>
      </w:r>
      <w:r>
        <w:t xml:space="preserve"> &amp; Property Accountants</w:t>
      </w:r>
    </w:p>
    <w:p w:rsidR="00060ABA" w:rsidRDefault="00B72418">
      <w:pPr>
        <w:pStyle w:val="ListParagraph"/>
        <w:numPr>
          <w:ilvl w:val="0"/>
          <w:numId w:val="1"/>
        </w:numPr>
        <w:tabs>
          <w:tab w:val="left" w:pos="1180"/>
          <w:tab w:val="left" w:pos="1181"/>
        </w:tabs>
        <w:ind w:right="484"/>
      </w:pPr>
      <w:r>
        <w:t>Assist Property Accountants in creating &amp; analyzing annual property budgets and CAM</w:t>
      </w:r>
      <w:r>
        <w:rPr>
          <w:spacing w:val="-1"/>
        </w:rPr>
        <w:t xml:space="preserve"> </w:t>
      </w:r>
      <w:r>
        <w:t>reconciliations.</w:t>
      </w:r>
    </w:p>
    <w:p w:rsidR="00060ABA" w:rsidRDefault="00B72418">
      <w:pPr>
        <w:pStyle w:val="ListParagraph"/>
        <w:numPr>
          <w:ilvl w:val="0"/>
          <w:numId w:val="1"/>
        </w:numPr>
        <w:tabs>
          <w:tab w:val="left" w:pos="1180"/>
          <w:tab w:val="left" w:pos="1181"/>
        </w:tabs>
        <w:ind w:right="460"/>
      </w:pPr>
      <w:r>
        <w:t>Update Property Manager, Property Accountants, CFO, COO on significant Tenant issues, maintenance/repair issues, capital expenditur</w:t>
      </w:r>
      <w:r>
        <w:t>es,</w:t>
      </w:r>
      <w:r>
        <w:rPr>
          <w:spacing w:val="-6"/>
        </w:rPr>
        <w:t xml:space="preserve"> </w:t>
      </w:r>
      <w:r>
        <w:t>etc.</w:t>
      </w:r>
    </w:p>
    <w:p w:rsidR="00060ABA" w:rsidRDefault="00B72418">
      <w:pPr>
        <w:pStyle w:val="Heading1"/>
        <w:rPr>
          <w:b w:val="0"/>
          <w:u w:val="none"/>
        </w:rPr>
      </w:pPr>
      <w:r>
        <w:t>Ensure the cleanliness of each property</w:t>
      </w:r>
      <w:r>
        <w:rPr>
          <w:b w:val="0"/>
          <w:u w:val="none"/>
        </w:rPr>
        <w:t>:</w:t>
      </w:r>
    </w:p>
    <w:p w:rsidR="00060ABA" w:rsidRDefault="00B72418">
      <w:pPr>
        <w:pStyle w:val="ListParagraph"/>
        <w:numPr>
          <w:ilvl w:val="0"/>
          <w:numId w:val="1"/>
        </w:numPr>
        <w:tabs>
          <w:tab w:val="left" w:pos="1180"/>
          <w:tab w:val="left" w:pos="1181"/>
        </w:tabs>
        <w:ind w:right="335"/>
      </w:pPr>
      <w:r>
        <w:t>Inspect all Day Porter assigned work, to ensure that Day Porter(s) is/are performing work as assigned</w:t>
      </w:r>
    </w:p>
    <w:p w:rsidR="00060ABA" w:rsidRDefault="00060ABA">
      <w:pPr>
        <w:sectPr w:rsidR="00060ABA">
          <w:type w:val="continuous"/>
          <w:pgSz w:w="12240" w:h="15840"/>
          <w:pgMar w:top="380" w:right="1340" w:bottom="280" w:left="1340" w:header="720" w:footer="720" w:gutter="0"/>
          <w:cols w:space="720"/>
        </w:sectPr>
      </w:pPr>
    </w:p>
    <w:p w:rsidR="00060ABA" w:rsidRDefault="00B72418">
      <w:pPr>
        <w:pStyle w:val="Heading1"/>
        <w:spacing w:before="80"/>
        <w:rPr>
          <w:u w:val="none"/>
        </w:rPr>
      </w:pPr>
      <w:r>
        <w:lastRenderedPageBreak/>
        <w:t>Create a positive image for company</w:t>
      </w:r>
    </w:p>
    <w:p w:rsidR="00060ABA" w:rsidRDefault="00B72418">
      <w:pPr>
        <w:pStyle w:val="ListParagraph"/>
        <w:numPr>
          <w:ilvl w:val="0"/>
          <w:numId w:val="1"/>
        </w:numPr>
        <w:tabs>
          <w:tab w:val="left" w:pos="1180"/>
          <w:tab w:val="left" w:pos="1181"/>
        </w:tabs>
      </w:pPr>
      <w:r>
        <w:t>Dress and act professionally and treat tenants and guest</w:t>
      </w:r>
      <w:r>
        <w:t>s with respect and</w:t>
      </w:r>
      <w:r>
        <w:rPr>
          <w:spacing w:val="-16"/>
        </w:rPr>
        <w:t xml:space="preserve"> </w:t>
      </w:r>
      <w:r>
        <w:t>courtesy.</w:t>
      </w:r>
    </w:p>
    <w:p w:rsidR="00060ABA" w:rsidRDefault="00B72418">
      <w:pPr>
        <w:pStyle w:val="Heading1"/>
        <w:spacing w:before="1"/>
        <w:rPr>
          <w:u w:val="none"/>
        </w:rPr>
      </w:pPr>
      <w:r>
        <w:t>Enforce provisions in CC&amp;R’s &amp; lease agreements</w:t>
      </w:r>
    </w:p>
    <w:p w:rsidR="00060ABA" w:rsidRDefault="00B72418">
      <w:pPr>
        <w:pStyle w:val="ListParagraph"/>
        <w:numPr>
          <w:ilvl w:val="0"/>
          <w:numId w:val="1"/>
        </w:numPr>
        <w:tabs>
          <w:tab w:val="left" w:pos="1180"/>
          <w:tab w:val="left" w:pos="1181"/>
        </w:tabs>
        <w:ind w:right="671"/>
      </w:pPr>
      <w:r>
        <w:t>These provisions might include rent collection, parking restrictions, end of lease requirements,</w:t>
      </w:r>
      <w:r>
        <w:rPr>
          <w:spacing w:val="-1"/>
        </w:rPr>
        <w:t xml:space="preserve"> </w:t>
      </w:r>
      <w:r>
        <w:t>etc.</w:t>
      </w:r>
    </w:p>
    <w:p w:rsidR="00060ABA" w:rsidRDefault="00B72418">
      <w:pPr>
        <w:pStyle w:val="Heading1"/>
        <w:spacing w:line="292" w:lineRule="exact"/>
        <w:rPr>
          <w:u w:val="none"/>
        </w:rPr>
      </w:pPr>
      <w:r>
        <w:t>Routinely communicate with tenants</w:t>
      </w:r>
    </w:p>
    <w:p w:rsidR="00060ABA" w:rsidRDefault="00B72418">
      <w:pPr>
        <w:pStyle w:val="ListParagraph"/>
        <w:numPr>
          <w:ilvl w:val="0"/>
          <w:numId w:val="1"/>
        </w:numPr>
        <w:tabs>
          <w:tab w:val="left" w:pos="1180"/>
          <w:tab w:val="left" w:pos="1181"/>
        </w:tabs>
        <w:spacing w:line="292" w:lineRule="exact"/>
      </w:pPr>
      <w:r>
        <w:t>Handle complaints and requests for repairs and ensure they are</w:t>
      </w:r>
      <w:r>
        <w:rPr>
          <w:spacing w:val="-9"/>
        </w:rPr>
        <w:t xml:space="preserve"> </w:t>
      </w:r>
      <w:r>
        <w:t>satisfied</w:t>
      </w:r>
    </w:p>
    <w:p w:rsidR="00060ABA" w:rsidRDefault="00B72418">
      <w:pPr>
        <w:pStyle w:val="ListParagraph"/>
        <w:numPr>
          <w:ilvl w:val="0"/>
          <w:numId w:val="1"/>
        </w:numPr>
        <w:tabs>
          <w:tab w:val="left" w:pos="1180"/>
          <w:tab w:val="left" w:pos="1181"/>
        </w:tabs>
      </w:pPr>
      <w:r>
        <w:t>Execute WDG’s Tenant Retention</w:t>
      </w:r>
      <w:r>
        <w:rPr>
          <w:spacing w:val="-4"/>
        </w:rPr>
        <w:t xml:space="preserve"> </w:t>
      </w:r>
      <w:r>
        <w:t>Plan</w:t>
      </w:r>
    </w:p>
    <w:p w:rsidR="00060ABA" w:rsidRDefault="00B72418">
      <w:pPr>
        <w:pStyle w:val="ListParagraph"/>
        <w:numPr>
          <w:ilvl w:val="0"/>
          <w:numId w:val="1"/>
        </w:numPr>
        <w:tabs>
          <w:tab w:val="left" w:pos="1180"/>
          <w:tab w:val="left" w:pos="1181"/>
        </w:tabs>
        <w:spacing w:before="1"/>
      </w:pPr>
      <w:r>
        <w:t>Obtain Performance Review’s from tenants 1 x</w:t>
      </w:r>
      <w:r>
        <w:rPr>
          <w:spacing w:val="-11"/>
        </w:rPr>
        <w:t xml:space="preserve"> </w:t>
      </w:r>
      <w:r>
        <w:t>year</w:t>
      </w:r>
    </w:p>
    <w:p w:rsidR="00060ABA" w:rsidRDefault="00B72418">
      <w:pPr>
        <w:pStyle w:val="Heading1"/>
        <w:rPr>
          <w:u w:val="none"/>
        </w:rPr>
      </w:pPr>
      <w:r>
        <w:t>Other tasks as assigned by the Property Manager, CFO, and/or COO</w:t>
      </w:r>
    </w:p>
    <w:p w:rsidR="00060ABA" w:rsidRDefault="00060ABA">
      <w:pPr>
        <w:pStyle w:val="BodyText"/>
        <w:ind w:left="0" w:firstLine="0"/>
        <w:rPr>
          <w:b/>
        </w:rPr>
      </w:pPr>
    </w:p>
    <w:p w:rsidR="00060ABA" w:rsidRDefault="00B72418">
      <w:pPr>
        <w:ind w:left="100"/>
        <w:rPr>
          <w:b/>
        </w:rPr>
      </w:pPr>
      <w:r>
        <w:rPr>
          <w:b/>
        </w:rPr>
        <w:t>KEY COMPETENCIES:</w:t>
      </w:r>
    </w:p>
    <w:p w:rsidR="00060ABA" w:rsidRDefault="00B72418">
      <w:pPr>
        <w:pStyle w:val="ListParagraph"/>
        <w:numPr>
          <w:ilvl w:val="0"/>
          <w:numId w:val="1"/>
        </w:numPr>
        <w:tabs>
          <w:tab w:val="left" w:pos="1180"/>
          <w:tab w:val="left" w:pos="1181"/>
        </w:tabs>
        <w:spacing w:before="1"/>
      </w:pPr>
      <w:r>
        <w:t>General “Hand</w:t>
      </w:r>
      <w:r>
        <w:t>yman”</w:t>
      </w:r>
      <w:r>
        <w:rPr>
          <w:spacing w:val="-1"/>
        </w:rPr>
        <w:t xml:space="preserve"> </w:t>
      </w:r>
      <w:r>
        <w:t>Skills</w:t>
      </w:r>
    </w:p>
    <w:p w:rsidR="00060ABA" w:rsidRDefault="00B72418">
      <w:pPr>
        <w:pStyle w:val="ListParagraph"/>
        <w:numPr>
          <w:ilvl w:val="0"/>
          <w:numId w:val="1"/>
        </w:numPr>
        <w:tabs>
          <w:tab w:val="left" w:pos="1180"/>
          <w:tab w:val="left" w:pos="1181"/>
        </w:tabs>
      </w:pPr>
      <w:r>
        <w:t>Organizational Skills &amp; Follow</w:t>
      </w:r>
      <w:r>
        <w:rPr>
          <w:spacing w:val="-4"/>
        </w:rPr>
        <w:t xml:space="preserve"> </w:t>
      </w:r>
      <w:r>
        <w:t>Through</w:t>
      </w:r>
    </w:p>
    <w:p w:rsidR="00060ABA" w:rsidRDefault="00B72418">
      <w:pPr>
        <w:pStyle w:val="ListParagraph"/>
        <w:numPr>
          <w:ilvl w:val="0"/>
          <w:numId w:val="1"/>
        </w:numPr>
        <w:tabs>
          <w:tab w:val="left" w:pos="1180"/>
          <w:tab w:val="left" w:pos="1181"/>
        </w:tabs>
      </w:pPr>
      <w:r>
        <w:t>An Eye for</w:t>
      </w:r>
      <w:r>
        <w:rPr>
          <w:spacing w:val="-3"/>
        </w:rPr>
        <w:t xml:space="preserve"> </w:t>
      </w:r>
      <w:r>
        <w:t>Detail</w:t>
      </w:r>
    </w:p>
    <w:p w:rsidR="00060ABA" w:rsidRDefault="00B72418">
      <w:pPr>
        <w:pStyle w:val="ListParagraph"/>
        <w:numPr>
          <w:ilvl w:val="0"/>
          <w:numId w:val="1"/>
        </w:numPr>
        <w:tabs>
          <w:tab w:val="left" w:pos="1180"/>
          <w:tab w:val="left" w:pos="1181"/>
        </w:tabs>
      </w:pPr>
      <w:r>
        <w:t>Communication Proficiency (oral and</w:t>
      </w:r>
      <w:r>
        <w:rPr>
          <w:spacing w:val="-1"/>
        </w:rPr>
        <w:t xml:space="preserve"> </w:t>
      </w:r>
      <w:r>
        <w:t>written)</w:t>
      </w:r>
    </w:p>
    <w:p w:rsidR="00060ABA" w:rsidRDefault="00B72418">
      <w:pPr>
        <w:pStyle w:val="ListParagraph"/>
        <w:numPr>
          <w:ilvl w:val="0"/>
          <w:numId w:val="1"/>
        </w:numPr>
        <w:tabs>
          <w:tab w:val="left" w:pos="1180"/>
          <w:tab w:val="left" w:pos="1181"/>
        </w:tabs>
        <w:spacing w:before="1"/>
      </w:pPr>
      <w:r>
        <w:t>Problem</w:t>
      </w:r>
      <w:r>
        <w:rPr>
          <w:spacing w:val="-2"/>
        </w:rPr>
        <w:t xml:space="preserve"> </w:t>
      </w:r>
      <w:r>
        <w:t>Solving/Analysis</w:t>
      </w:r>
    </w:p>
    <w:p w:rsidR="00060ABA" w:rsidRDefault="00B72418">
      <w:pPr>
        <w:pStyle w:val="ListParagraph"/>
        <w:numPr>
          <w:ilvl w:val="0"/>
          <w:numId w:val="1"/>
        </w:numPr>
        <w:tabs>
          <w:tab w:val="left" w:pos="1180"/>
          <w:tab w:val="left" w:pos="1181"/>
        </w:tabs>
      </w:pPr>
      <w:r>
        <w:t>Leadership</w:t>
      </w:r>
      <w:r>
        <w:rPr>
          <w:spacing w:val="-2"/>
        </w:rPr>
        <w:t xml:space="preserve"> </w:t>
      </w:r>
      <w:r>
        <w:t>Skills</w:t>
      </w:r>
    </w:p>
    <w:p w:rsidR="00060ABA" w:rsidRDefault="00B72418">
      <w:pPr>
        <w:pStyle w:val="ListParagraph"/>
        <w:numPr>
          <w:ilvl w:val="0"/>
          <w:numId w:val="1"/>
        </w:numPr>
        <w:tabs>
          <w:tab w:val="left" w:pos="1180"/>
          <w:tab w:val="left" w:pos="1181"/>
        </w:tabs>
        <w:spacing w:line="292" w:lineRule="exact"/>
      </w:pPr>
      <w:r>
        <w:t>Teamwork Orientation</w:t>
      </w:r>
    </w:p>
    <w:p w:rsidR="00060ABA" w:rsidRDefault="00B72418">
      <w:pPr>
        <w:pStyle w:val="ListParagraph"/>
        <w:numPr>
          <w:ilvl w:val="0"/>
          <w:numId w:val="1"/>
        </w:numPr>
        <w:tabs>
          <w:tab w:val="left" w:pos="1180"/>
          <w:tab w:val="left" w:pos="1181"/>
        </w:tabs>
        <w:spacing w:line="292" w:lineRule="exact"/>
      </w:pPr>
      <w:r>
        <w:t>Time Management</w:t>
      </w:r>
      <w:r>
        <w:rPr>
          <w:spacing w:val="-3"/>
        </w:rPr>
        <w:t xml:space="preserve"> </w:t>
      </w:r>
      <w:r>
        <w:t>Skills</w:t>
      </w:r>
    </w:p>
    <w:p w:rsidR="00060ABA" w:rsidRDefault="00B72418">
      <w:pPr>
        <w:pStyle w:val="ListParagraph"/>
        <w:numPr>
          <w:ilvl w:val="0"/>
          <w:numId w:val="1"/>
        </w:numPr>
        <w:tabs>
          <w:tab w:val="left" w:pos="1180"/>
          <w:tab w:val="left" w:pos="1181"/>
        </w:tabs>
      </w:pPr>
      <w:r>
        <w:t>Customer/Client Focus (internal and</w:t>
      </w:r>
      <w:r>
        <w:rPr>
          <w:spacing w:val="-5"/>
        </w:rPr>
        <w:t xml:space="preserve"> </w:t>
      </w:r>
      <w:r>
        <w:t>external)</w:t>
      </w:r>
    </w:p>
    <w:p w:rsidR="00060ABA" w:rsidRDefault="00B72418">
      <w:pPr>
        <w:pStyle w:val="ListParagraph"/>
        <w:numPr>
          <w:ilvl w:val="0"/>
          <w:numId w:val="1"/>
        </w:numPr>
        <w:tabs>
          <w:tab w:val="left" w:pos="1180"/>
          <w:tab w:val="left" w:pos="1181"/>
        </w:tabs>
      </w:pPr>
      <w:r>
        <w:t>Basic Financial</w:t>
      </w:r>
      <w:r>
        <w:rPr>
          <w:spacing w:val="-4"/>
        </w:rPr>
        <w:t xml:space="preserve"> </w:t>
      </w:r>
      <w:r>
        <w:t>Acumen</w:t>
      </w:r>
    </w:p>
    <w:sectPr w:rsidR="00060ABA">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26F7"/>
    <w:multiLevelType w:val="hybridMultilevel"/>
    <w:tmpl w:val="0314586E"/>
    <w:lvl w:ilvl="0" w:tplc="E5B053CA">
      <w:numFmt w:val="bullet"/>
      <w:lvlText w:val=""/>
      <w:lvlJc w:val="left"/>
      <w:pPr>
        <w:ind w:left="1180" w:hanging="360"/>
      </w:pPr>
      <w:rPr>
        <w:rFonts w:ascii="Symbol" w:eastAsia="Symbol" w:hAnsi="Symbol" w:cs="Symbol" w:hint="default"/>
        <w:w w:val="100"/>
        <w:sz w:val="22"/>
        <w:szCs w:val="22"/>
        <w:lang w:val="en-US" w:eastAsia="en-US" w:bidi="en-US"/>
      </w:rPr>
    </w:lvl>
    <w:lvl w:ilvl="1" w:tplc="E168E722">
      <w:numFmt w:val="bullet"/>
      <w:lvlText w:val="•"/>
      <w:lvlJc w:val="left"/>
      <w:pPr>
        <w:ind w:left="2018" w:hanging="360"/>
      </w:pPr>
      <w:rPr>
        <w:rFonts w:hint="default"/>
        <w:lang w:val="en-US" w:eastAsia="en-US" w:bidi="en-US"/>
      </w:rPr>
    </w:lvl>
    <w:lvl w:ilvl="2" w:tplc="B260AB50">
      <w:numFmt w:val="bullet"/>
      <w:lvlText w:val="•"/>
      <w:lvlJc w:val="left"/>
      <w:pPr>
        <w:ind w:left="2856" w:hanging="360"/>
      </w:pPr>
      <w:rPr>
        <w:rFonts w:hint="default"/>
        <w:lang w:val="en-US" w:eastAsia="en-US" w:bidi="en-US"/>
      </w:rPr>
    </w:lvl>
    <w:lvl w:ilvl="3" w:tplc="B6B25B96">
      <w:numFmt w:val="bullet"/>
      <w:lvlText w:val="•"/>
      <w:lvlJc w:val="left"/>
      <w:pPr>
        <w:ind w:left="3694" w:hanging="360"/>
      </w:pPr>
      <w:rPr>
        <w:rFonts w:hint="default"/>
        <w:lang w:val="en-US" w:eastAsia="en-US" w:bidi="en-US"/>
      </w:rPr>
    </w:lvl>
    <w:lvl w:ilvl="4" w:tplc="ECA044C6">
      <w:numFmt w:val="bullet"/>
      <w:lvlText w:val="•"/>
      <w:lvlJc w:val="left"/>
      <w:pPr>
        <w:ind w:left="4532" w:hanging="360"/>
      </w:pPr>
      <w:rPr>
        <w:rFonts w:hint="default"/>
        <w:lang w:val="en-US" w:eastAsia="en-US" w:bidi="en-US"/>
      </w:rPr>
    </w:lvl>
    <w:lvl w:ilvl="5" w:tplc="D7EAE486">
      <w:numFmt w:val="bullet"/>
      <w:lvlText w:val="•"/>
      <w:lvlJc w:val="left"/>
      <w:pPr>
        <w:ind w:left="5370" w:hanging="360"/>
      </w:pPr>
      <w:rPr>
        <w:rFonts w:hint="default"/>
        <w:lang w:val="en-US" w:eastAsia="en-US" w:bidi="en-US"/>
      </w:rPr>
    </w:lvl>
    <w:lvl w:ilvl="6" w:tplc="AD82FC76">
      <w:numFmt w:val="bullet"/>
      <w:lvlText w:val="•"/>
      <w:lvlJc w:val="left"/>
      <w:pPr>
        <w:ind w:left="6208" w:hanging="360"/>
      </w:pPr>
      <w:rPr>
        <w:rFonts w:hint="default"/>
        <w:lang w:val="en-US" w:eastAsia="en-US" w:bidi="en-US"/>
      </w:rPr>
    </w:lvl>
    <w:lvl w:ilvl="7" w:tplc="FDE626A6">
      <w:numFmt w:val="bullet"/>
      <w:lvlText w:val="•"/>
      <w:lvlJc w:val="left"/>
      <w:pPr>
        <w:ind w:left="7046" w:hanging="360"/>
      </w:pPr>
      <w:rPr>
        <w:rFonts w:hint="default"/>
        <w:lang w:val="en-US" w:eastAsia="en-US" w:bidi="en-US"/>
      </w:rPr>
    </w:lvl>
    <w:lvl w:ilvl="8" w:tplc="F918A9B2">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BA"/>
    <w:rsid w:val="00060ABA"/>
    <w:rsid w:val="00B7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0773B0-3217-4CB1-8FFE-1CB79B57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ind w:left="4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Wadsworth Development Group</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Wadsworth Development Group</dc:title>
  <dc:creator>kip</dc:creator>
  <cp:lastModifiedBy>Candi Brim</cp:lastModifiedBy>
  <cp:revision>2</cp:revision>
  <dcterms:created xsi:type="dcterms:W3CDTF">2019-07-16T18:42:00Z</dcterms:created>
  <dcterms:modified xsi:type="dcterms:W3CDTF">2019-07-16T18:42:00Z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for Office 365</vt:lpwstr>
  </property>
  <property fmtid="{D5CDD505-2E9C-101B-9397-08002B2CF9AE}" pid="4" name="LastSaved">
    <vt:filetime>2019-07-02T00:00:00Z</vt:filetime>
  </property>
</Properties>
</file>